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7887" w:rsidRDefault="008478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230"/>
        <w:gridCol w:w="4950"/>
        <w:gridCol w:w="4230"/>
      </w:tblGrid>
      <w:tr w:rsidR="00847887">
        <w:trPr>
          <w:trHeight w:val="34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shd w:val="clear" w:color="auto" w:fill="99FF99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                                   Weekly Lesson Plan                                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  201</w:t>
            </w:r>
            <w:r>
              <w:rPr>
                <w:b/>
                <w:sz w:val="28"/>
                <w:szCs w:val="28"/>
                <w:highlight w:val="yellow"/>
              </w:rPr>
              <w:t>9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>-</w:t>
            </w:r>
            <w:r>
              <w:rPr>
                <w:b/>
                <w:sz w:val="28"/>
                <w:szCs w:val="28"/>
                <w:highlight w:val="yellow"/>
              </w:rPr>
              <w:t>2020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847887">
        <w:trPr>
          <w:trHeight w:val="620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 xml:space="preserve">Department: Science  </w:t>
            </w:r>
            <w:r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 xml:space="preserve">                   Grade Level: </w:t>
            </w:r>
            <w:r>
              <w:rPr>
                <w:b/>
                <w:sz w:val="26"/>
                <w:szCs w:val="26"/>
              </w:rPr>
              <w:t xml:space="preserve"> 7  </w:t>
            </w:r>
            <w:r>
              <w:rPr>
                <w:b/>
                <w:sz w:val="26"/>
                <w:szCs w:val="26"/>
              </w:rPr>
              <w:tab/>
              <w:t xml:space="preserve">              Six Weeks:  </w:t>
            </w:r>
            <w:r>
              <w:rPr>
                <w:b/>
                <w:sz w:val="26"/>
                <w:szCs w:val="26"/>
              </w:rPr>
              <w:t xml:space="preserve">2   </w:t>
            </w:r>
            <w:r>
              <w:rPr>
                <w:b/>
                <w:sz w:val="26"/>
                <w:szCs w:val="26"/>
              </w:rPr>
              <w:t xml:space="preserve">                  Week:</w:t>
            </w:r>
            <w:r>
              <w:rPr>
                <w:b/>
                <w:sz w:val="26"/>
                <w:szCs w:val="26"/>
              </w:rPr>
              <w:t xml:space="preserve"> 5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Dates: Oct </w:t>
            </w:r>
            <w:r>
              <w:rPr>
                <w:b/>
                <w:sz w:val="26"/>
                <w:szCs w:val="26"/>
              </w:rPr>
              <w:t xml:space="preserve">21-25 </w:t>
            </w:r>
          </w:p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B Garamond" w:eastAsia="EB Garamond" w:hAnsi="EB Garamond" w:cs="EB Garamond"/>
                <w:b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sz w:val="40"/>
                <w:szCs w:val="40"/>
              </w:rPr>
              <w:t>100% Every Student, Every Day</w:t>
            </w:r>
          </w:p>
        </w:tc>
      </w:tr>
      <w:tr w:rsidR="00847887">
        <w:trPr>
          <w:trHeight w:val="340"/>
        </w:trPr>
        <w:tc>
          <w:tcPr>
            <w:tcW w:w="1368" w:type="dxa"/>
            <w:shd w:val="clear" w:color="auto" w:fill="FFFF00"/>
            <w:vAlign w:val="center"/>
          </w:tcPr>
          <w:p w:rsidR="00847887" w:rsidRDefault="0084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00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FF00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FF00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847887">
        <w:trPr>
          <w:trHeight w:val="5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ß</w:t>
            </w:r>
            <w:r>
              <w:rPr>
                <w:b/>
                <w:sz w:val="18"/>
                <w:szCs w:val="18"/>
              </w:rPr>
              <w:t>Dual</w:t>
            </w:r>
            <w:proofErr w:type="spellEnd"/>
            <w:r>
              <w:rPr>
                <w:b/>
                <w:sz w:val="18"/>
                <w:szCs w:val="18"/>
              </w:rPr>
              <w:t xml:space="preserve"> Coding</w:t>
            </w:r>
          </w:p>
        </w:tc>
        <w:tc>
          <w:tcPr>
            <w:tcW w:w="4230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Model the effects of human activity on groundwater </w:t>
            </w:r>
          </w:p>
        </w:tc>
        <w:tc>
          <w:tcPr>
            <w:tcW w:w="4950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observe, record, and describe the roles of ecological succession such as in a microhabitat of a garden with weeds</w:t>
            </w:r>
          </w:p>
        </w:tc>
        <w:tc>
          <w:tcPr>
            <w:tcW w:w="4230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 observe, record, and describe the roles of ecological succession such as in a microhabitat of a garden with weeds</w:t>
            </w:r>
          </w:p>
          <w:p w:rsidR="00847887" w:rsidRDefault="0084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</w:tr>
      <w:tr w:rsidR="00847887">
        <w:trPr>
          <w:trHeight w:val="580"/>
        </w:trPr>
        <w:tc>
          <w:tcPr>
            <w:tcW w:w="1368" w:type="dxa"/>
            <w:vMerge/>
            <w:shd w:val="clear" w:color="auto" w:fill="FFFF00"/>
            <w:vAlign w:val="center"/>
          </w:tcPr>
          <w:p w:rsidR="00847887" w:rsidRDefault="0084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7.8C</w:t>
            </w:r>
          </w:p>
        </w:tc>
        <w:tc>
          <w:tcPr>
            <w:tcW w:w="4950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Standard: 7</w:t>
            </w:r>
            <w:r>
              <w:rPr>
                <w:b/>
                <w:sz w:val="16"/>
                <w:szCs w:val="16"/>
              </w:rPr>
              <w:t>.10C</w:t>
            </w:r>
          </w:p>
        </w:tc>
        <w:tc>
          <w:tcPr>
            <w:tcW w:w="4230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</w:t>
            </w:r>
            <w:r>
              <w:rPr>
                <w:b/>
                <w:sz w:val="16"/>
                <w:szCs w:val="16"/>
              </w:rPr>
              <w:t>10C</w:t>
            </w:r>
          </w:p>
        </w:tc>
      </w:tr>
      <w:tr w:rsidR="00847887">
        <w:trPr>
          <w:trHeight w:val="2580"/>
        </w:trPr>
        <w:tc>
          <w:tcPr>
            <w:tcW w:w="1368" w:type="dxa"/>
            <w:shd w:val="clear" w:color="auto" w:fill="FFFF00"/>
            <w:vAlign w:val="center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  <w:p w:rsidR="00847887" w:rsidRDefault="0084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847887" w:rsidRDefault="00D45CDF">
            <w:pPr>
              <w:spacing w:after="200" w:line="276" w:lineRule="auto"/>
              <w:rPr>
                <w:b/>
                <w:sz w:val="48"/>
                <w:szCs w:val="48"/>
              </w:rPr>
            </w:pPr>
            <w:r>
              <w:rPr>
                <w:i/>
                <w:sz w:val="16"/>
                <w:szCs w:val="16"/>
              </w:rPr>
              <w:t xml:space="preserve">We will model a mini scale lab on watershed </w:t>
            </w:r>
          </w:p>
        </w:tc>
        <w:tc>
          <w:tcPr>
            <w:tcW w:w="4950" w:type="dxa"/>
          </w:tcPr>
          <w:p w:rsidR="00847887" w:rsidRDefault="00D45CDF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 will MARK THE TEXT 2.0</w:t>
            </w:r>
          </w:p>
        </w:tc>
        <w:tc>
          <w:tcPr>
            <w:tcW w:w="4230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</w:t>
            </w:r>
            <w:r>
              <w:rPr>
                <w:i/>
                <w:sz w:val="16"/>
                <w:szCs w:val="16"/>
              </w:rPr>
              <w:t xml:space="preserve">Take </w:t>
            </w:r>
            <w:proofErr w:type="spellStart"/>
            <w:r>
              <w:rPr>
                <w:i/>
                <w:sz w:val="16"/>
                <w:szCs w:val="16"/>
              </w:rPr>
              <w:t>cornell</w:t>
            </w:r>
            <w:proofErr w:type="spellEnd"/>
            <w:r>
              <w:rPr>
                <w:i/>
                <w:sz w:val="16"/>
                <w:szCs w:val="16"/>
              </w:rPr>
              <w:t xml:space="preserve"> notes </w:t>
            </w:r>
          </w:p>
        </w:tc>
      </w:tr>
      <w:tr w:rsidR="00847887">
        <w:trPr>
          <w:trHeight w:val="1080"/>
        </w:trPr>
        <w:tc>
          <w:tcPr>
            <w:tcW w:w="1368" w:type="dxa"/>
            <w:shd w:val="clear" w:color="auto" w:fill="FFFF00"/>
            <w:vAlign w:val="center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847887" w:rsidRDefault="00D45CDF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847887" w:rsidRDefault="0084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847887" w:rsidRDefault="00D45CD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model a mini scale lab on watershed </w:t>
            </w:r>
          </w:p>
        </w:tc>
        <w:tc>
          <w:tcPr>
            <w:tcW w:w="4950" w:type="dxa"/>
          </w:tcPr>
          <w:p w:rsidR="00847887" w:rsidRDefault="00D45CDF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Mark the text 2.0 on a background reading </w:t>
            </w:r>
          </w:p>
        </w:tc>
        <w:tc>
          <w:tcPr>
            <w:tcW w:w="4230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take </w:t>
            </w:r>
            <w:proofErr w:type="spellStart"/>
            <w:r>
              <w:rPr>
                <w:sz w:val="20"/>
                <w:szCs w:val="20"/>
              </w:rPr>
              <w:t>cornell</w:t>
            </w:r>
            <w:proofErr w:type="spellEnd"/>
            <w:r>
              <w:rPr>
                <w:sz w:val="20"/>
                <w:szCs w:val="20"/>
              </w:rPr>
              <w:t xml:space="preserve"> notes</w:t>
            </w:r>
          </w:p>
        </w:tc>
      </w:tr>
      <w:tr w:rsidR="00847887">
        <w:trPr>
          <w:trHeight w:val="104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847887" w:rsidRDefault="0084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847887" w:rsidRDefault="0084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847887" w:rsidRDefault="0084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847887" w:rsidRDefault="0084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847887">
        <w:trPr>
          <w:trHeight w:val="620"/>
        </w:trPr>
        <w:tc>
          <w:tcPr>
            <w:tcW w:w="1368" w:type="dxa"/>
            <w:vMerge/>
            <w:shd w:val="clear" w:color="auto" w:fill="FFFF00"/>
            <w:vAlign w:val="center"/>
          </w:tcPr>
          <w:p w:rsidR="00847887" w:rsidRDefault="0084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50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30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</w:tr>
      <w:tr w:rsidR="00847887">
        <w:trPr>
          <w:trHeight w:val="500"/>
        </w:trPr>
        <w:tc>
          <w:tcPr>
            <w:tcW w:w="1368" w:type="dxa"/>
            <w:shd w:val="clear" w:color="auto" w:fill="FFFF00"/>
            <w:vAlign w:val="center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</w:tc>
        <w:tc>
          <w:tcPr>
            <w:tcW w:w="4230" w:type="dxa"/>
          </w:tcPr>
          <w:p w:rsidR="00847887" w:rsidRDefault="0084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Marking the text</w:t>
            </w:r>
          </w:p>
        </w:tc>
        <w:tc>
          <w:tcPr>
            <w:tcW w:w="4230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Cornell notes </w:t>
            </w:r>
          </w:p>
        </w:tc>
      </w:tr>
      <w:tr w:rsidR="00847887">
        <w:trPr>
          <w:trHeight w:val="200"/>
        </w:trPr>
        <w:tc>
          <w:tcPr>
            <w:tcW w:w="1368" w:type="dxa"/>
            <w:shd w:val="clear" w:color="auto" w:fill="FFFF00"/>
            <w:vAlign w:val="center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Kagan </w:t>
            </w:r>
          </w:p>
        </w:tc>
        <w:tc>
          <w:tcPr>
            <w:tcW w:w="4230" w:type="dxa"/>
          </w:tcPr>
          <w:p w:rsidR="00847887" w:rsidRDefault="0084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4230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</w:t>
            </w:r>
          </w:p>
        </w:tc>
      </w:tr>
    </w:tbl>
    <w:p w:rsidR="00847887" w:rsidRDefault="00847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tbl>
      <w:tblPr>
        <w:tblStyle w:val="a0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847887">
        <w:trPr>
          <w:gridAfter w:val="1"/>
          <w:wAfter w:w="109" w:type="dxa"/>
          <w:trHeight w:val="340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 Weekly Lesson Plan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</w:t>
            </w:r>
          </w:p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Department:                               Grade Level:</w:t>
            </w:r>
            <w:r>
              <w:rPr>
                <w:b/>
                <w:sz w:val="26"/>
                <w:szCs w:val="26"/>
              </w:rPr>
              <w:tab/>
              <w:t xml:space="preserve">              Six Weeks:                    Week:                                  Dates: </w:t>
            </w:r>
          </w:p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sz w:val="44"/>
                <w:szCs w:val="44"/>
              </w:rPr>
              <w:t>100% Every Student Every Day</w:t>
            </w:r>
          </w:p>
        </w:tc>
      </w:tr>
      <w:tr w:rsidR="00847887">
        <w:trPr>
          <w:trHeight w:val="340"/>
        </w:trPr>
        <w:tc>
          <w:tcPr>
            <w:tcW w:w="1367" w:type="dxa"/>
            <w:shd w:val="clear" w:color="auto" w:fill="FFFF00"/>
            <w:vAlign w:val="center"/>
          </w:tcPr>
          <w:p w:rsidR="00847887" w:rsidRDefault="0084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FF00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FF00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FF00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847887">
        <w:trPr>
          <w:trHeight w:val="6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observe, record, and describe the roles of ecological succession such as in a microhabitat of a garden with weeds</w:t>
            </w:r>
          </w:p>
        </w:tc>
        <w:tc>
          <w:tcPr>
            <w:tcW w:w="4945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observe, record, and describe the roles of ecological succession such as in a microhabitat of a garden with weeds</w:t>
            </w:r>
          </w:p>
        </w:tc>
        <w:tc>
          <w:tcPr>
            <w:tcW w:w="4226" w:type="dxa"/>
            <w:gridSpan w:val="2"/>
            <w:vMerge w:val="restart"/>
          </w:tcPr>
          <w:p w:rsidR="00847887" w:rsidRDefault="0084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47887">
        <w:trPr>
          <w:trHeight w:val="660"/>
        </w:trPr>
        <w:tc>
          <w:tcPr>
            <w:tcW w:w="1367" w:type="dxa"/>
            <w:vMerge/>
            <w:shd w:val="clear" w:color="auto" w:fill="FFFF00"/>
            <w:vAlign w:val="center"/>
          </w:tcPr>
          <w:p w:rsidR="00847887" w:rsidRDefault="0084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7.10</w:t>
            </w: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945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</w:t>
            </w:r>
            <w:r>
              <w:rPr>
                <w:b/>
                <w:sz w:val="16"/>
                <w:szCs w:val="16"/>
              </w:rPr>
              <w:t>ard 7.10C</w:t>
            </w:r>
          </w:p>
        </w:tc>
        <w:tc>
          <w:tcPr>
            <w:tcW w:w="4226" w:type="dxa"/>
            <w:gridSpan w:val="2"/>
            <w:vMerge/>
          </w:tcPr>
          <w:p w:rsidR="00847887" w:rsidRDefault="0084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847887">
        <w:trPr>
          <w:trHeight w:val="580"/>
        </w:trPr>
        <w:tc>
          <w:tcPr>
            <w:tcW w:w="1367" w:type="dxa"/>
            <w:shd w:val="clear" w:color="auto" w:fill="FFFF00"/>
            <w:vAlign w:val="center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847887" w:rsidRDefault="00D45C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</w:tc>
        <w:tc>
          <w:tcPr>
            <w:tcW w:w="4226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 will</w:t>
            </w:r>
            <w:r>
              <w:rPr>
                <w:i/>
                <w:sz w:val="16"/>
                <w:szCs w:val="16"/>
              </w:rPr>
              <w:t xml:space="preserve"> record and describe a timeline to depict the process of primary succession </w:t>
            </w:r>
          </w:p>
        </w:tc>
        <w:tc>
          <w:tcPr>
            <w:tcW w:w="4945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980000"/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>We wi</w:t>
            </w:r>
            <w:r>
              <w:rPr>
                <w:i/>
                <w:sz w:val="16"/>
                <w:szCs w:val="16"/>
              </w:rPr>
              <w:t xml:space="preserve">ll Card sort and match vocabulary </w:t>
            </w:r>
          </w:p>
        </w:tc>
        <w:tc>
          <w:tcPr>
            <w:tcW w:w="4226" w:type="dxa"/>
            <w:gridSpan w:val="2"/>
            <w:vMerge/>
          </w:tcPr>
          <w:p w:rsidR="00847887" w:rsidRDefault="0084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847887">
        <w:trPr>
          <w:trHeight w:val="700"/>
        </w:trPr>
        <w:tc>
          <w:tcPr>
            <w:tcW w:w="1367" w:type="dxa"/>
            <w:shd w:val="clear" w:color="auto" w:fill="FFFF00"/>
            <w:vAlign w:val="center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847887" w:rsidRDefault="00D45CDF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847887" w:rsidRDefault="0084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will </w:t>
            </w:r>
            <w:r>
              <w:rPr>
                <w:i/>
                <w:sz w:val="16"/>
                <w:szCs w:val="16"/>
              </w:rPr>
              <w:t xml:space="preserve">record and describe a timeline to depict the process of primary succession </w:t>
            </w:r>
          </w:p>
          <w:p w:rsidR="00847887" w:rsidRDefault="0084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847887" w:rsidRDefault="0084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</w:t>
            </w:r>
            <w:r>
              <w:rPr>
                <w:sz w:val="20"/>
                <w:szCs w:val="20"/>
              </w:rPr>
              <w:t xml:space="preserve">l </w:t>
            </w:r>
            <w:r>
              <w:rPr>
                <w:i/>
                <w:sz w:val="16"/>
                <w:szCs w:val="16"/>
              </w:rPr>
              <w:t xml:space="preserve">Card sort and match vocabulary </w:t>
            </w:r>
          </w:p>
        </w:tc>
        <w:tc>
          <w:tcPr>
            <w:tcW w:w="4226" w:type="dxa"/>
            <w:gridSpan w:val="2"/>
            <w:vMerge/>
          </w:tcPr>
          <w:p w:rsidR="00847887" w:rsidRDefault="0084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47887">
        <w:trPr>
          <w:trHeight w:val="12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847887" w:rsidRDefault="00D45CDF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847887" w:rsidRDefault="00847887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847887" w:rsidRDefault="0084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847887" w:rsidRDefault="0084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847887" w:rsidRDefault="0084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47887">
        <w:trPr>
          <w:trHeight w:val="500"/>
        </w:trPr>
        <w:tc>
          <w:tcPr>
            <w:tcW w:w="1367" w:type="dxa"/>
            <w:vMerge/>
            <w:shd w:val="clear" w:color="auto" w:fill="FFFF00"/>
            <w:vAlign w:val="center"/>
          </w:tcPr>
          <w:p w:rsidR="00847887" w:rsidRDefault="0084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45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26" w:type="dxa"/>
            <w:gridSpan w:val="2"/>
            <w:vMerge/>
          </w:tcPr>
          <w:p w:rsidR="00847887" w:rsidRDefault="0084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47887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VID</w:t>
            </w:r>
            <w:r>
              <w:rPr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4226" w:type="dxa"/>
          </w:tcPr>
          <w:p w:rsidR="00847887" w:rsidRDefault="0084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Organization </w:t>
            </w:r>
          </w:p>
        </w:tc>
        <w:tc>
          <w:tcPr>
            <w:tcW w:w="4226" w:type="dxa"/>
            <w:gridSpan w:val="2"/>
          </w:tcPr>
          <w:p w:rsidR="00847887" w:rsidRDefault="0084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47887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Inquiry </w:t>
            </w:r>
          </w:p>
        </w:tc>
        <w:tc>
          <w:tcPr>
            <w:tcW w:w="4945" w:type="dxa"/>
          </w:tcPr>
          <w:p w:rsidR="00847887" w:rsidRDefault="00D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Collaboration, Inquiry </w:t>
            </w:r>
          </w:p>
        </w:tc>
        <w:tc>
          <w:tcPr>
            <w:tcW w:w="4226" w:type="dxa"/>
            <w:gridSpan w:val="2"/>
          </w:tcPr>
          <w:p w:rsidR="00847887" w:rsidRDefault="0084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847887" w:rsidRDefault="00847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847887" w:rsidRDefault="00847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847887">
      <w:pgSz w:w="15840" w:h="12240"/>
      <w:pgMar w:top="432" w:right="720" w:bottom="432" w:left="432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87"/>
    <w:rsid w:val="00847887"/>
    <w:rsid w:val="00D4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46505-3CFF-428E-BF95-3795BC3D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Windows User</cp:lastModifiedBy>
  <cp:revision>2</cp:revision>
  <dcterms:created xsi:type="dcterms:W3CDTF">2019-10-25T19:29:00Z</dcterms:created>
  <dcterms:modified xsi:type="dcterms:W3CDTF">2019-10-25T19:29:00Z</dcterms:modified>
</cp:coreProperties>
</file>